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8" w:rsidRDefault="00F16DF3">
      <w:pPr>
        <w:pStyle w:val="a3"/>
        <w:widowControl/>
        <w:spacing w:beforeAutospacing="0" w:afterAutospacing="0" w:line="191" w:lineRule="atLeast"/>
        <w:ind w:firstLine="323"/>
        <w:jc w:val="center"/>
        <w:rPr>
          <w:sz w:val="28"/>
          <w:szCs w:val="28"/>
        </w:rPr>
      </w:pP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第四届</w:t>
      </w:r>
    </w:p>
    <w:p w:rsidR="004B2AB8" w:rsidRDefault="00F16DF3">
      <w:pPr>
        <w:pStyle w:val="a3"/>
        <w:widowControl/>
        <w:spacing w:beforeAutospacing="0" w:afterAutospacing="0" w:line="191" w:lineRule="atLeast"/>
        <w:ind w:firstLine="323"/>
        <w:jc w:val="center"/>
        <w:rPr>
          <w:sz w:val="28"/>
          <w:szCs w:val="28"/>
        </w:rPr>
      </w:pP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中国企业治理高端论坛暨《中国企业信用建设报告（2017-2018）》发布会</w:t>
      </w:r>
    </w:p>
    <w:p w:rsidR="004B2AB8" w:rsidRDefault="00F16DF3">
      <w:pPr>
        <w:pStyle w:val="a3"/>
        <w:widowControl/>
        <w:spacing w:beforeAutospacing="0" w:afterAutospacing="0" w:line="278" w:lineRule="atLeast"/>
        <w:jc w:val="center"/>
        <w:rPr>
          <w:sz w:val="28"/>
          <w:szCs w:val="28"/>
        </w:rPr>
      </w:pP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参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 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 xml:space="preserve"> 会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 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 xml:space="preserve"> 回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> </w:t>
      </w:r>
      <w:r>
        <w:rPr>
          <w:rStyle w:val="a4"/>
          <w:rFonts w:ascii="黑体" w:eastAsia="黑体" w:hAnsi="宋体" w:cs="黑体" w:hint="eastAsia"/>
          <w:color w:val="333333"/>
          <w:spacing w:val="4"/>
          <w:sz w:val="28"/>
          <w:szCs w:val="28"/>
          <w:shd w:val="clear" w:color="auto" w:fill="FFFFFF"/>
        </w:rPr>
        <w:t xml:space="preserve"> 执</w:t>
      </w:r>
    </w:p>
    <w:p w:rsidR="004B2AB8" w:rsidRDefault="00F16DF3">
      <w:pPr>
        <w:pStyle w:val="a3"/>
        <w:widowControl/>
        <w:spacing w:beforeAutospacing="0" w:afterAutospacing="0" w:line="278" w:lineRule="atLeast"/>
        <w:jc w:val="center"/>
      </w:pPr>
      <w:r>
        <w:rPr>
          <w:rStyle w:val="a4"/>
          <w:rFonts w:ascii="黑体" w:eastAsia="黑体" w:hAnsi="宋体" w:cs="黑体" w:hint="eastAsia"/>
          <w:color w:val="333333"/>
          <w:spacing w:val="4"/>
          <w:sz w:val="15"/>
          <w:szCs w:val="15"/>
          <w:shd w:val="clear" w:color="auto" w:fill="FFFFFF"/>
        </w:rPr>
        <w:t> </w:t>
      </w:r>
    </w:p>
    <w:tbl>
      <w:tblPr>
        <w:tblW w:w="8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2140"/>
        <w:gridCol w:w="2140"/>
        <w:gridCol w:w="2140"/>
      </w:tblGrid>
      <w:tr w:rsidR="004B2AB8">
        <w:trPr>
          <w:trHeight w:val="646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参会人信息</w:t>
            </w:r>
          </w:p>
        </w:tc>
      </w:tr>
      <w:tr w:rsidR="004B2AB8">
        <w:trPr>
          <w:trHeight w:val="646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B2AB8">
        <w:trPr>
          <w:trHeight w:val="1282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主要研究/工作领域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B2AB8">
        <w:trPr>
          <w:trHeight w:val="646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电  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 </w:t>
            </w: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B2AB8">
        <w:trPr>
          <w:trHeight w:val="646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是否住宿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单间或标间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B2AB8">
        <w:trPr>
          <w:trHeight w:val="1292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 w:rsidRPr="00F16DF3">
              <w:rPr>
                <w:rStyle w:val="a4"/>
                <w:rFonts w:asciiTheme="minorEastAsia" w:hAnsiTheme="minorEastAsia" w:cstheme="minorEastAsia" w:hint="eastAsia"/>
              </w:rPr>
              <w:t>有无点评或发言意愿（</w:t>
            </w:r>
            <w:r>
              <w:rPr>
                <w:rStyle w:val="a4"/>
                <w:rFonts w:asciiTheme="minorEastAsia" w:hAnsiTheme="minorEastAsia" w:cstheme="minorEastAsia" w:hint="eastAsia"/>
              </w:rPr>
              <w:t>请</w:t>
            </w:r>
            <w:r w:rsidRPr="00F16DF3">
              <w:rPr>
                <w:rStyle w:val="a4"/>
                <w:rFonts w:asciiTheme="minorEastAsia" w:hAnsiTheme="minorEastAsia" w:cstheme="minorEastAsia" w:hint="eastAsia"/>
              </w:rPr>
              <w:t>附发言题目）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F16DF3">
            <w:pPr>
              <w:pStyle w:val="a3"/>
              <w:widowControl/>
              <w:wordWrap w:val="0"/>
              <w:spacing w:beforeAutospacing="0" w:afterAutospacing="0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Style w:val="a4"/>
                <w:rFonts w:asciiTheme="minorEastAsia" w:hAnsiTheme="minorEastAsia" w:cstheme="minorEastAsia" w:hint="eastAsia"/>
                <w:sz w:val="28"/>
                <w:szCs w:val="28"/>
              </w:rPr>
              <w:t>其他信息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 w:rsidR="004B2AB8" w:rsidRDefault="004B2AB8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</w:tbl>
    <w:p w:rsidR="004B2AB8" w:rsidRDefault="00F16DF3">
      <w:pPr>
        <w:pStyle w:val="a3"/>
        <w:widowControl/>
        <w:spacing w:beforeAutospacing="0" w:afterAutospacing="0" w:line="147" w:lineRule="atLeast"/>
      </w:pPr>
      <w:r>
        <w:rPr>
          <w:rFonts w:ascii="宋体" w:eastAsia="宋体" w:hAnsi="宋体" w:cs="宋体" w:hint="eastAsia"/>
          <w:color w:val="333333"/>
          <w:spacing w:val="4"/>
          <w:sz w:val="12"/>
          <w:szCs w:val="12"/>
          <w:shd w:val="clear" w:color="auto" w:fill="FFFFFF"/>
        </w:rPr>
        <w:t> </w:t>
      </w:r>
    </w:p>
    <w:p w:rsidR="004B2AB8" w:rsidRDefault="004B2AB8"/>
    <w:sectPr w:rsidR="004B2AB8" w:rsidSect="0030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伟">
    <w15:presenceInfo w15:providerId="WPS Office" w15:userId="4045791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2747DA"/>
    <w:rsid w:val="00061AE8"/>
    <w:rsid w:val="00083678"/>
    <w:rsid w:val="00110EC5"/>
    <w:rsid w:val="00170FC0"/>
    <w:rsid w:val="00305E26"/>
    <w:rsid w:val="003D7307"/>
    <w:rsid w:val="004B2AB8"/>
    <w:rsid w:val="00543756"/>
    <w:rsid w:val="00700EA9"/>
    <w:rsid w:val="00747C71"/>
    <w:rsid w:val="00A72470"/>
    <w:rsid w:val="00E139C9"/>
    <w:rsid w:val="00EF3BFA"/>
    <w:rsid w:val="00F16DF3"/>
    <w:rsid w:val="041655E7"/>
    <w:rsid w:val="1AA75EDF"/>
    <w:rsid w:val="2E3A17A1"/>
    <w:rsid w:val="352D63C9"/>
    <w:rsid w:val="482747DA"/>
    <w:rsid w:val="6D535020"/>
    <w:rsid w:val="6F9879F0"/>
    <w:rsid w:val="7B23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E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05E2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5E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05E26"/>
    <w:rPr>
      <w:b/>
    </w:rPr>
  </w:style>
  <w:style w:type="character" w:styleId="a5">
    <w:name w:val="Emphasis"/>
    <w:basedOn w:val="a0"/>
    <w:qFormat/>
    <w:rsid w:val="00305E26"/>
    <w:rPr>
      <w:i/>
    </w:rPr>
  </w:style>
  <w:style w:type="character" w:styleId="a6">
    <w:name w:val="Hyperlink"/>
    <w:basedOn w:val="a0"/>
    <w:rsid w:val="00305E26"/>
    <w:rPr>
      <w:color w:val="0000FF"/>
      <w:u w:val="single"/>
    </w:rPr>
  </w:style>
  <w:style w:type="paragraph" w:styleId="a7">
    <w:name w:val="Balloon Text"/>
    <w:basedOn w:val="a"/>
    <w:link w:val="Char"/>
    <w:rsid w:val="00F16DF3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7"/>
    <w:rsid w:val="00F16DF3"/>
    <w:rPr>
      <w:rFonts w:ascii="Heiti SC Light" w:eastAsia="Heiti SC Light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F16DF3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7"/>
    <w:rsid w:val="00F16DF3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646;&#3614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呀零</dc:creator>
  <cp:lastModifiedBy>helloworld</cp:lastModifiedBy>
  <cp:revision>2</cp:revision>
  <dcterms:created xsi:type="dcterms:W3CDTF">2018-09-06T03:24:00Z</dcterms:created>
  <dcterms:modified xsi:type="dcterms:W3CDTF">2018-09-06T03:24:00Z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